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F123A" w14:textId="615D6F39" w:rsidR="00E9555E" w:rsidRDefault="00960644">
      <w:pPr>
        <w:rPr>
          <w:rFonts w:ascii="Century Gothic" w:hAnsi="Century Gothic"/>
          <w:b/>
          <w:bCs/>
          <w:color w:val="595959" w:themeColor="text1" w:themeTint="A6"/>
          <w:sz w:val="44"/>
          <w:szCs w:val="44"/>
        </w:rPr>
      </w:pPr>
      <w:r w:rsidRPr="00F840C3">
        <w:rPr>
          <w:rFonts w:ascii="Century Gothic" w:hAnsi="Century Gothic"/>
          <w:b/>
          <w:bCs/>
          <w:noProof/>
          <w:color w:val="595959" w:themeColor="text1" w:themeTint="A6"/>
          <w:sz w:val="44"/>
          <w:szCs w:val="44"/>
        </w:rPr>
        <w:drawing>
          <wp:anchor distT="0" distB="0" distL="114300" distR="114300" simplePos="0" relativeHeight="251657216" behindDoc="0" locked="0" layoutInCell="1" allowOverlap="1" wp14:anchorId="369B0F5D" wp14:editId="0695358A">
            <wp:simplePos x="0" y="0"/>
            <wp:positionH relativeFrom="column">
              <wp:posOffset>5911795</wp:posOffset>
            </wp:positionH>
            <wp:positionV relativeFrom="paragraph">
              <wp:posOffset>-91440</wp:posOffset>
            </wp:positionV>
            <wp:extent cx="3064931" cy="609599"/>
            <wp:effectExtent l="0" t="0" r="2540" b="635"/>
            <wp:wrapNone/>
            <wp:docPr id="120685838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064931" cy="609599"/>
                    </a:xfrm>
                    <a:prstGeom prst="rect">
                      <a:avLst/>
                    </a:prstGeom>
                  </pic:spPr>
                </pic:pic>
              </a:graphicData>
            </a:graphic>
            <wp14:sizeRelH relativeFrom="margin">
              <wp14:pctWidth>0</wp14:pctWidth>
            </wp14:sizeRelH>
            <wp14:sizeRelV relativeFrom="margin">
              <wp14:pctHeight>0</wp14:pctHeight>
            </wp14:sizeRelV>
          </wp:anchor>
        </w:drawing>
      </w:r>
      <w:r w:rsidR="005C758F">
        <w:rPr>
          <w:rFonts w:ascii="Century Gothic" w:hAnsi="Century Gothic"/>
          <w:b/>
          <w:bCs/>
          <w:noProof/>
          <w:color w:val="000000" w:themeColor="text1"/>
          <w:sz w:val="44"/>
          <w:szCs w:val="44"/>
        </w:rPr>
        <w:drawing>
          <wp:anchor distT="0" distB="0" distL="114300" distR="114300" simplePos="0" relativeHeight="251656191" behindDoc="0" locked="0" layoutInCell="1" allowOverlap="1" wp14:anchorId="2C74446D" wp14:editId="73296342">
            <wp:simplePos x="0" y="0"/>
            <wp:positionH relativeFrom="column">
              <wp:posOffset>1895475</wp:posOffset>
            </wp:positionH>
            <wp:positionV relativeFrom="paragraph">
              <wp:posOffset>609600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209783" cy="400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44"/>
        </w:rPr>
        <w:t>Modelo básico de plano estratégico</w:t>
      </w:r>
    </w:p>
    <w:p w14:paraId="7BBC308A" w14:textId="77777777" w:rsidR="008A1D29" w:rsidRDefault="008A1D29">
      <w:pPr>
        <w:rPr>
          <w:rFonts w:ascii="Century Gothic" w:hAnsi="Century Gothic"/>
          <w:b/>
          <w:bCs/>
          <w:color w:val="595959" w:themeColor="text1" w:themeTint="A6"/>
          <w:sz w:val="44"/>
          <w:szCs w:val="44"/>
        </w:rPr>
      </w:pPr>
    </w:p>
    <w:p w14:paraId="6C6CF0B5" w14:textId="61B4A4CB" w:rsidR="00B838C5" w:rsidRDefault="00B838C5">
      <w:pPr>
        <w:rPr>
          <w:rFonts w:ascii="Century Gothic" w:hAnsi="Century Gothic"/>
          <w:b/>
          <w:bCs/>
          <w:color w:val="595959" w:themeColor="text1" w:themeTint="A6"/>
          <w:sz w:val="44"/>
          <w:szCs w:val="44"/>
        </w:rPr>
      </w:pPr>
    </w:p>
    <w:p w14:paraId="29848394" w14:textId="0A8B5A2A" w:rsidR="00856B1D" w:rsidRDefault="00856B1D">
      <w:pPr>
        <w:rPr>
          <w:rFonts w:ascii="Century Gothic" w:hAnsi="Century Gothic"/>
          <w:b/>
          <w:bCs/>
          <w:color w:val="595959" w:themeColor="text1" w:themeTint="A6"/>
          <w:sz w:val="44"/>
          <w:szCs w:val="44"/>
        </w:rPr>
      </w:pPr>
    </w:p>
    <w:p w14:paraId="51A9F482" w14:textId="1F0EB6BB" w:rsidR="00856B1D" w:rsidRDefault="007A4076">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59264" behindDoc="0" locked="0" layoutInCell="1" allowOverlap="1" wp14:anchorId="334D4E43" wp14:editId="684A2160">
                <wp:simplePos x="0" y="0"/>
                <wp:positionH relativeFrom="column">
                  <wp:posOffset>20472</wp:posOffset>
                </wp:positionH>
                <wp:positionV relativeFrom="paragraph">
                  <wp:posOffset>86786</wp:posOffset>
                </wp:positionV>
                <wp:extent cx="3629025" cy="2026911"/>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629025" cy="2026911"/>
                        </a:xfrm>
                        <a:prstGeom prst="rect">
                          <a:avLst/>
                        </a:prstGeom>
                        <a:noFill/>
                        <a:ln w="6350">
                          <a:noFill/>
                        </a:ln>
                      </wps:spPr>
                      <wps:txbx>
                        <w:txbxContent>
                          <w:p w14:paraId="6498E77A" w14:textId="6502A476" w:rsidR="00960644" w:rsidRPr="007A4076" w:rsidRDefault="00960644">
                            <w:pPr>
                              <w:rPr>
                                <w:rFonts w:ascii="Century Gothic" w:hAnsi="Century Gothic"/>
                                <w:b/>
                                <w:bCs/>
                                <w:color w:val="5B9BD5" w:themeColor="accent5"/>
                                <w:sz w:val="44"/>
                                <w:szCs w:val="44"/>
                              </w:rPr>
                            </w:pPr>
                            <w:r>
                              <w:rPr>
                                <w:rFonts w:ascii="Century Gothic" w:hAnsi="Century Gothic"/>
                                <w:color w:val="5B9BD5" w:themeColor="accent5"/>
                                <w:sz w:val="44"/>
                              </w:rPr>
                              <w:t>Preencha as seções do modelo para elaborar um planejamento estratégico abrangente de maneira eficaz.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6pt;margin-top:6.85pt;width:285.75pt;height:1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7IGQIAAC0EAAAOAAAAZHJzL2Uyb0RvYy54bWysU02P2yAQvVfqf0DcGzveJG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" filled="f" stroked="f" strokeweight=".5pt">
                <v:textbox>
                  <w:txbxContent>
                    <w:p w14:paraId="6498E77A" w14:textId="6502A476" w:rsidR="00960644" w:rsidRPr="007A4076" w:rsidRDefault="00960644">
                      <w:pPr>
                        <w:rPr>
                          <w:rFonts w:ascii="Century Gothic" w:hAnsi="Century Gothic"/>
                          <w:b/>
                          <w:bCs/>
                          <w:color w:val="5B9BD5" w:themeColor="accent5"/>
                          <w:sz w:val="44"/>
                          <w:szCs w:val="44"/>
                        </w:rPr>
                      </w:pPr>
                      <w:r>
                        <w:rPr>
                          <w:rFonts w:ascii="Century Gothic" w:hAnsi="Century Gothic"/>
                          <w:color w:val="5B9BD5" w:themeColor="accent5"/>
                          <w:sz w:val="44"/>
                        </w:rPr>
                        <w:t>Preencha as seções do modelo para elaborar um planejamento estratégico abrangente de maneira eficaz.</w:t>
                      </w:r>
                    </w:p>
                  </w:txbxContent>
                </v:textbox>
              </v:shape>
            </w:pict>
          </mc:Fallback>
        </mc:AlternateContent>
      </w: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NOME DA EMPRESA</w:t>
            </w:r>
          </w:p>
        </w:tc>
        <w:tc>
          <w:tcPr>
            <w:tcW w:w="7195" w:type="dxa"/>
            <w:vAlign w:val="center"/>
          </w:tcPr>
          <w:p w14:paraId="21AEE2D3" w14:textId="77777777" w:rsidR="00B838C5" w:rsidRPr="00856B1D" w:rsidRDefault="00B838C5">
            <w:pPr>
              <w:rPr>
                <w:rFonts w:ascii="Century Gothic" w:hAnsi="Century Gothic"/>
              </w:rPr>
            </w:pP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PLANO ESTRATÉGICO DE AUTORIA DE</w:t>
            </w:r>
          </w:p>
        </w:tc>
        <w:tc>
          <w:tcPr>
            <w:tcW w:w="7195" w:type="dxa"/>
            <w:vAlign w:val="center"/>
          </w:tcPr>
          <w:p w14:paraId="49365471" w14:textId="77777777" w:rsidR="00B838C5" w:rsidRPr="00856B1D" w:rsidRDefault="00B838C5">
            <w:pPr>
              <w:rPr>
                <w:rFonts w:ascii="Century Gothic" w:hAnsi="Century Gothic"/>
              </w:rPr>
            </w:pP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DATA</w:t>
            </w:r>
          </w:p>
        </w:tc>
        <w:tc>
          <w:tcPr>
            <w:tcW w:w="7195" w:type="dxa"/>
            <w:vAlign w:val="center"/>
          </w:tcPr>
          <w:p w14:paraId="5E70BA1E" w14:textId="77777777" w:rsidR="00B838C5" w:rsidRPr="00856B1D" w:rsidRDefault="00B838C5">
            <w:pPr>
              <w:rPr>
                <w:rFonts w:ascii="Century Gothic" w:hAnsi="Century Gothic"/>
              </w:rPr>
            </w:pP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lastRenderedPageBreak/>
              <w:t>RESUMO EXECUTIVO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78B281EE" w:rsidR="007D257E" w:rsidRPr="00D1464D" w:rsidRDefault="008A6AA0" w:rsidP="00B838C5">
            <w:pPr>
              <w:spacing w:after="0" w:line="240" w:lineRule="auto"/>
              <w:rPr>
                <w:rFonts w:ascii="Century Gothic" w:hAnsi="Century Gothic"/>
                <w:sz w:val="20"/>
                <w:szCs w:val="20"/>
              </w:rPr>
            </w:pPr>
            <w:r>
              <w:rPr>
                <w:rFonts w:ascii="Century Gothic" w:hAnsi="Century Gothic"/>
                <w:sz w:val="20"/>
              </w:rPr>
              <w:t>Resuma os pontos-chave do plano estratégico, fornecendo uma visão geral clara da direção e dos objetivos da empresa.</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DECLARAÇÃO DA VISÃO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397DA14" w:rsidR="00F840C3" w:rsidRPr="007E2D98" w:rsidRDefault="008A6AA0" w:rsidP="00B838C5">
            <w:pPr>
              <w:spacing w:after="0" w:line="240" w:lineRule="auto"/>
              <w:rPr>
                <w:rFonts w:ascii="Century Gothic" w:hAnsi="Century Gothic"/>
                <w:sz w:val="20"/>
                <w:szCs w:val="20"/>
              </w:rPr>
            </w:pPr>
            <w:r>
              <w:rPr>
                <w:rFonts w:ascii="Century Gothic" w:hAnsi="Century Gothic"/>
                <w:sz w:val="20"/>
              </w:rPr>
              <w:t>Exponha os objetivos de longo prazo da empresa, descrevendo o que você pretende alcançar.</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DECLARAÇÃO DA MISSÃO</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35ADF8D5"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Defina o propósito da empresa, incluindo o que ela faz, para quem e por quê.</w:t>
            </w:r>
          </w:p>
        </w:tc>
      </w:tr>
      <w:tr w:rsidR="00B838C5" w:rsidRPr="007D257E" w14:paraId="35C5337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ANÁLISE SWOT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2D6CEB7" w14:textId="5F44A532"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Identifique e liste os pontos fortes e fracos, as oportunidades e ameaças (SWOT) da empresa para entender sua posição competitiva.</w:t>
            </w:r>
          </w:p>
        </w:tc>
      </w:tr>
      <w:tr w:rsidR="00F840C3" w:rsidRPr="007D257E" w14:paraId="60FD341C"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METAS DE NEGÓCIOS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EEC4B6" w14:textId="22A0C633" w:rsidR="00F840C3" w:rsidRPr="007E2D98" w:rsidRDefault="008A6AA0" w:rsidP="00B838C5">
            <w:pPr>
              <w:spacing w:after="0" w:line="240" w:lineRule="auto"/>
              <w:rPr>
                <w:rFonts w:ascii="Century Gothic" w:hAnsi="Century Gothic"/>
                <w:sz w:val="20"/>
                <w:szCs w:val="20"/>
              </w:rPr>
            </w:pPr>
            <w:r>
              <w:rPr>
                <w:rFonts w:ascii="Century Gothic" w:hAnsi="Century Gothic"/>
                <w:sz w:val="20"/>
              </w:rPr>
              <w:t>Defina metas específicas, mensuráveis, alcançáveis, relevantes e com limite de tempo (SMART) que você planeja alcançar por meio da estratégia.</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PLANO DE MARKETING</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1AC658E5"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Descreva a abordagem para alcançar o mercado-alvo, incluindo táticas, canais e ferramentas que você usará para atrair e reter clientes.</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PLANO DE OPERAÇÕES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765EC4AF" w:rsidR="00F840C3" w:rsidRPr="007E2D98" w:rsidRDefault="00874FC2" w:rsidP="00B838C5">
            <w:pPr>
              <w:spacing w:after="0" w:line="240" w:lineRule="auto"/>
              <w:rPr>
                <w:rFonts w:ascii="Century Gothic" w:hAnsi="Century Gothic"/>
                <w:sz w:val="20"/>
                <w:szCs w:val="20"/>
              </w:rPr>
            </w:pPr>
            <w:r>
              <w:rPr>
                <w:rFonts w:ascii="Century Gothic" w:hAnsi="Century Gothic"/>
                <w:sz w:val="20"/>
              </w:rPr>
              <w:t>Descreva as operações diárias necessárias para administrar os negócios, incluindo logística, produção e outros detalhes operacionais.</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PROJEÇÕES FINANCEIRAS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BACCB43" w14:textId="7569954D" w:rsidR="00B838C5" w:rsidRPr="007E2D98" w:rsidRDefault="00874FC2" w:rsidP="00B838C5">
            <w:pPr>
              <w:spacing w:after="0" w:line="240" w:lineRule="auto"/>
              <w:rPr>
                <w:rFonts w:ascii="Century Gothic" w:hAnsi="Century Gothic"/>
                <w:sz w:val="20"/>
                <w:szCs w:val="20"/>
              </w:rPr>
            </w:pPr>
            <w:r>
              <w:rPr>
                <w:rFonts w:ascii="Century Gothic" w:hAnsi="Century Gothic"/>
                <w:sz w:val="20"/>
              </w:rPr>
              <w:t>Forneça uma estimativa do desempenho financeiro futuro da empresa, incluindo receitas, despesas e previsões de lucros.</w:t>
            </w:r>
          </w:p>
        </w:tc>
      </w:tr>
      <w:tr w:rsidR="00B838C5" w:rsidRPr="007D257E" w14:paraId="63E12318"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EQUIPE</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92700B" w14:textId="018B5882" w:rsidR="00B838C5" w:rsidRPr="007E2D98" w:rsidRDefault="00874FC2" w:rsidP="00B838C5">
            <w:pPr>
              <w:spacing w:after="0" w:line="240" w:lineRule="auto"/>
              <w:rPr>
                <w:rFonts w:ascii="Century Gothic" w:hAnsi="Century Gothic"/>
                <w:sz w:val="20"/>
                <w:szCs w:val="20"/>
              </w:rPr>
            </w:pPr>
            <w:r>
              <w:rPr>
                <w:rFonts w:ascii="Century Gothic" w:hAnsi="Century Gothic"/>
                <w:sz w:val="20"/>
              </w:rPr>
              <w:t>Detalhe as funções, as responsabilidades e os conhecimentos dos principais membros da equipe que executarão o plano estratégico.</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Pr>
                <w:rFonts w:ascii="Century Gothic" w:hAnsi="Century Gothic"/>
                <w:color w:val="806000"/>
                <w:kern w:val="0"/>
                <w:sz w:val="36"/>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AVISO DE ISENÇÃO DE RESPONSABILIDADE</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81073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3"/>
  </w:num>
  <w:num w:numId="5" w16cid:durableId="693464801">
    <w:abstractNumId w:val="2"/>
  </w:num>
  <w:num w:numId="6" w16cid:durableId="209730835">
    <w:abstractNumId w:val="12"/>
  </w:num>
  <w:num w:numId="7" w16cid:durableId="698163981">
    <w:abstractNumId w:val="0"/>
  </w:num>
  <w:num w:numId="8" w16cid:durableId="1317339459">
    <w:abstractNumId w:val="11"/>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4078A"/>
    <w:rsid w:val="000411F0"/>
    <w:rsid w:val="00050CAB"/>
    <w:rsid w:val="000D0FD7"/>
    <w:rsid w:val="000F173D"/>
    <w:rsid w:val="000F4AFA"/>
    <w:rsid w:val="0012137D"/>
    <w:rsid w:val="00127B68"/>
    <w:rsid w:val="00192157"/>
    <w:rsid w:val="001933B9"/>
    <w:rsid w:val="001A1328"/>
    <w:rsid w:val="001F59E2"/>
    <w:rsid w:val="002A370E"/>
    <w:rsid w:val="002A5A3C"/>
    <w:rsid w:val="002D3824"/>
    <w:rsid w:val="003345A3"/>
    <w:rsid w:val="003C4B96"/>
    <w:rsid w:val="003E1829"/>
    <w:rsid w:val="00423B67"/>
    <w:rsid w:val="005233D9"/>
    <w:rsid w:val="0053241E"/>
    <w:rsid w:val="005C758F"/>
    <w:rsid w:val="005F1960"/>
    <w:rsid w:val="005F5FEB"/>
    <w:rsid w:val="00670F01"/>
    <w:rsid w:val="00680F0E"/>
    <w:rsid w:val="006841C6"/>
    <w:rsid w:val="00694E25"/>
    <w:rsid w:val="006D4C32"/>
    <w:rsid w:val="006E160E"/>
    <w:rsid w:val="007057FB"/>
    <w:rsid w:val="00780711"/>
    <w:rsid w:val="007A4076"/>
    <w:rsid w:val="007B0E7D"/>
    <w:rsid w:val="007D257E"/>
    <w:rsid w:val="007F7BB8"/>
    <w:rsid w:val="00810733"/>
    <w:rsid w:val="00856B1D"/>
    <w:rsid w:val="00874FC2"/>
    <w:rsid w:val="008A1D29"/>
    <w:rsid w:val="008A6AA0"/>
    <w:rsid w:val="00902D43"/>
    <w:rsid w:val="00960644"/>
    <w:rsid w:val="009A4B55"/>
    <w:rsid w:val="009C2AF2"/>
    <w:rsid w:val="009C3683"/>
    <w:rsid w:val="00AB29C2"/>
    <w:rsid w:val="00B20388"/>
    <w:rsid w:val="00B5700F"/>
    <w:rsid w:val="00B6775F"/>
    <w:rsid w:val="00B838C5"/>
    <w:rsid w:val="00BC1FE7"/>
    <w:rsid w:val="00BE49A9"/>
    <w:rsid w:val="00CC01FA"/>
    <w:rsid w:val="00D116C2"/>
    <w:rsid w:val="00D1464D"/>
    <w:rsid w:val="00E44888"/>
    <w:rsid w:val="00E82E2E"/>
    <w:rsid w:val="00E93FA5"/>
    <w:rsid w:val="00E9555E"/>
    <w:rsid w:val="00EA6DAE"/>
    <w:rsid w:val="00F065C8"/>
    <w:rsid w:val="00F1326C"/>
    <w:rsid w:val="00F36802"/>
    <w:rsid w:val="00F840C3"/>
    <w:rsid w:val="00FB4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pt.smartsheet.com/try-it?trp=5750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274</Words>
  <Characters>1658</Characters>
  <Application>Microsoft Office Word</Application>
  <DocSecurity>0</DocSecurity>
  <Lines>69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Mira Li</cp:lastModifiedBy>
  <cp:revision>7</cp:revision>
  <dcterms:created xsi:type="dcterms:W3CDTF">2024-05-28T11:18:00Z</dcterms:created>
  <dcterms:modified xsi:type="dcterms:W3CDTF">2024-09-24T14:56:00Z</dcterms:modified>
</cp:coreProperties>
</file>